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CC371A" w:rsidRPr="003F6C77" w:rsidRDefault="00CC371A" w:rsidP="00CC371A">
      <w:pPr>
        <w:spacing w:after="0"/>
        <w:jc w:val="center"/>
        <w:rPr>
          <w:b/>
          <w:sz w:val="45"/>
          <w:szCs w:val="4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F6C77">
        <w:rPr>
          <w:b/>
          <w:sz w:val="45"/>
          <w:szCs w:val="45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TRIBUNAL DE CONTAS</w:t>
      </w:r>
    </w:p>
    <w:p w:rsidR="00171FA2" w:rsidRPr="00DC2794" w:rsidRDefault="00CC371A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279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DO</w:t>
      </w:r>
      <w:r w:rsidR="00DC2794" w:rsidRPr="00DC279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C2794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ESTADO DE SÃO PAULO</w:t>
      </w:r>
    </w:p>
    <w:p w:rsidR="00CC371A" w:rsidRDefault="00CC371A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23A9" w:rsidRDefault="001B23A9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23A9" w:rsidRDefault="001B23A9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23A9" w:rsidRDefault="001B23A9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C371A" w:rsidRPr="00CC371A" w:rsidRDefault="00CC371A" w:rsidP="00CC371A">
      <w:pPr>
        <w:spacing w:after="0"/>
        <w:jc w:val="center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6"/>
          <w:szCs w:val="36"/>
          <w:lang w:eastAsia="pt-BR"/>
        </w:rPr>
        <w:drawing>
          <wp:inline distT="0" distB="0" distL="0" distR="0">
            <wp:extent cx="2984470" cy="2305050"/>
            <wp:effectExtent l="0" t="0" r="698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 anos TCE SP transparen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211" cy="230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1FA2" w:rsidRDefault="00171FA2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171FA2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2794" w:rsidRDefault="00DC2794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2794" w:rsidRDefault="00DC2794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23A9" w:rsidRDefault="001B23A9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DC2794" w:rsidRDefault="00DC2794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171FA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Presidente</w:t>
      </w:r>
    </w:p>
    <w:p w:rsidR="009C2752" w:rsidRPr="00A52A0E" w:rsidRDefault="009C2752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Edgard Camargo Rodrigues</w:t>
      </w: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2A0E" w:rsidRPr="00A52A0E" w:rsidRDefault="00A52A0E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Vice-Presidente</w:t>
      </w:r>
    </w:p>
    <w:p w:rsidR="009C2752" w:rsidRPr="00A52A0E" w:rsidRDefault="009C2752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Cristiana de Castro Moraes</w:t>
      </w: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2A0E" w:rsidRPr="00A52A0E" w:rsidRDefault="00A52A0E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Corregedor</w:t>
      </w:r>
    </w:p>
    <w:p w:rsidR="009C2752" w:rsidRPr="00A52A0E" w:rsidRDefault="009C2752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Dimas Eduardo Ramalho</w:t>
      </w: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2A0E" w:rsidRPr="00A52A0E" w:rsidRDefault="00A52A0E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C2752" w:rsidRPr="00A52A0E" w:rsidRDefault="009C2752" w:rsidP="00A52A0E">
      <w:pPr>
        <w:spacing w:after="0"/>
        <w:jc w:val="center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Conselheiros</w:t>
      </w:r>
    </w:p>
    <w:p w:rsidR="009C2752" w:rsidRPr="00A52A0E" w:rsidRDefault="00A52A0E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Antonio Roque Citadini</w:t>
      </w:r>
    </w:p>
    <w:p w:rsidR="00A52A0E" w:rsidRPr="00A52A0E" w:rsidRDefault="00A52A0E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Renato Martins Costa</w:t>
      </w:r>
    </w:p>
    <w:p w:rsidR="00A52A0E" w:rsidRPr="00A52A0E" w:rsidRDefault="00A52A0E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Robson Marinho</w:t>
      </w:r>
    </w:p>
    <w:p w:rsidR="00A52A0E" w:rsidRDefault="00A52A0E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Sidney </w:t>
      </w:r>
      <w:proofErr w:type="spellStart"/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Estanislau</w:t>
      </w:r>
      <w:proofErr w:type="spellEnd"/>
      <w:r w:rsidRPr="00A52A0E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Beraldo</w:t>
      </w:r>
    </w:p>
    <w:p w:rsidR="009F5942" w:rsidRDefault="009F5942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9F5942" w:rsidRDefault="009F5942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33D5F" w:rsidRDefault="00833D5F" w:rsidP="00A52A0E">
      <w:pPr>
        <w:spacing w:after="0"/>
        <w:jc w:val="center"/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52A0E" w:rsidRDefault="00A52A0E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A52A0E" w:rsidRDefault="00A52A0E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171FA2" w:rsidP="0094423F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94423F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36576" distB="36576" distL="36576" distR="36576" simplePos="0" relativeHeight="251658240" behindDoc="0" locked="0" layoutInCell="1" allowOverlap="1" wp14:anchorId="6C17DD79" wp14:editId="6A986D2E">
            <wp:simplePos x="0" y="0"/>
            <wp:positionH relativeFrom="column">
              <wp:posOffset>647065</wp:posOffset>
            </wp:positionH>
            <wp:positionV relativeFrom="paragraph">
              <wp:posOffset>56103</wp:posOffset>
            </wp:positionV>
            <wp:extent cx="1242695" cy="732790"/>
            <wp:effectExtent l="0" t="0" r="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FA2" w:rsidRDefault="00171FA2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171FA2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4423F" w:rsidRDefault="0094423F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171FA2" w:rsidP="00D24F3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71FA2" w:rsidRDefault="0094423F" w:rsidP="0094423F">
      <w:pPr>
        <w:spacing w:after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TCESP — São Paulo — outubro/2014</w:t>
      </w:r>
    </w:p>
    <w:p w:rsidR="001B23A9" w:rsidRPr="001B23A9" w:rsidRDefault="001B23A9" w:rsidP="001B23A9">
      <w:pPr>
        <w:spacing w:after="0"/>
        <w:jc w:val="center"/>
        <w:rPr>
          <w:rFonts w:ascii="Verdana" w:hAnsi="Verdana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23A9">
        <w:rPr>
          <w:rFonts w:ascii="Verdana" w:hAnsi="Verdana"/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WORKSHOP</w:t>
      </w:r>
    </w:p>
    <w:p w:rsidR="001B23A9" w:rsidRDefault="001B23A9" w:rsidP="001B23A9">
      <w:pPr>
        <w:spacing w:after="0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1B23A9" w:rsidRPr="00497AC3" w:rsidRDefault="001B23A9" w:rsidP="001B23A9">
      <w:pPr>
        <w:spacing w:after="0"/>
        <w:jc w:val="center"/>
        <w:rPr>
          <w:rFonts w:ascii="Arial" w:hAnsi="Arial" w:cs="Arial"/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1B23A9">
        <w:rPr>
          <w:rFonts w:ascii="Arial" w:hAnsi="Arial" w:cs="Arial"/>
          <w:b/>
          <w:sz w:val="33"/>
          <w:szCs w:val="33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PROCESSO ELETRÔNICO</w:t>
      </w:r>
    </w:p>
    <w:p w:rsidR="001B23A9" w:rsidRPr="00497AC3" w:rsidRDefault="001B23A9" w:rsidP="001B23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7AC3">
        <w:rPr>
          <w:rFonts w:ascii="Arial" w:hAnsi="Arial" w:cs="Arial"/>
          <w:b/>
          <w:noProof/>
          <w:sz w:val="20"/>
          <w:szCs w:val="20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F48C" wp14:editId="58006A93">
                <wp:simplePos x="0" y="0"/>
                <wp:positionH relativeFrom="column">
                  <wp:posOffset>34925</wp:posOffset>
                </wp:positionH>
                <wp:positionV relativeFrom="paragraph">
                  <wp:posOffset>74930</wp:posOffset>
                </wp:positionV>
                <wp:extent cx="2581275" cy="0"/>
                <wp:effectExtent l="0" t="19050" r="952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1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75pt,5.9pt" to="20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" strokecolor="red" strokeweight="3pt"/>
            </w:pict>
          </mc:Fallback>
        </mc:AlternateContent>
      </w:r>
    </w:p>
    <w:p w:rsidR="001B23A9" w:rsidRPr="00497AC3" w:rsidRDefault="001B23A9" w:rsidP="001B23A9">
      <w:pPr>
        <w:spacing w:after="0"/>
        <w:jc w:val="center"/>
        <w:rPr>
          <w:rFonts w:cstheme="minorHAnsi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97AC3">
        <w:rPr>
          <w:rFonts w:cstheme="minorHAnsi"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NOVOS PROCEDIMENTOS PARA ATENDIMENTO ÀS INSTRUÇÕES</w:t>
      </w:r>
    </w:p>
    <w:p w:rsidR="002D2111" w:rsidRDefault="002D2111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0426B1" w:rsidRDefault="000426B1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497AC3" w:rsidRDefault="00497AC3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497AC3" w:rsidRDefault="00497AC3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0426B1" w:rsidRDefault="000426B1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454312" w:rsidRDefault="00062984" w:rsidP="00062984">
      <w:pPr>
        <w:spacing w:after="0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  <w:r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REALIZAÇÃO</w:t>
      </w:r>
    </w:p>
    <w:p w:rsidR="000426B1" w:rsidRDefault="000426B1" w:rsidP="00454312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397653" w:rsidRDefault="000F3F72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0"/>
          <w:szCs w:val="20"/>
        </w:rPr>
      </w:pPr>
      <w:r>
        <w:rPr>
          <w:rFonts w:ascii="FranklinGothic-DemiCond" w:hAnsi="FranklinGothic-DemiCond" w:cs="FranklinGothic-DemiCond"/>
          <w:noProof/>
          <w:color w:val="003DF3"/>
          <w:sz w:val="61"/>
          <w:szCs w:val="61"/>
          <w:lang w:eastAsia="pt-BR"/>
        </w:rPr>
        <w:drawing>
          <wp:inline distT="0" distB="0" distL="0" distR="0" wp14:anchorId="62F75EA6" wp14:editId="46F6E1F1">
            <wp:extent cx="1380021" cy="50069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418" cy="501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6B1" w:rsidRPr="00062984" w:rsidRDefault="000426B1" w:rsidP="001B23A9">
      <w:pPr>
        <w:autoSpaceDE w:val="0"/>
        <w:autoSpaceDN w:val="0"/>
        <w:adjustRightInd w:val="0"/>
        <w:spacing w:after="0" w:line="240" w:lineRule="auto"/>
        <w:rPr>
          <w:rFonts w:ascii="LucidaSansUnicode" w:hAnsi="LucidaSansUnicode" w:cs="LucidaSansUnicode"/>
          <w:color w:val="003DF3"/>
          <w:sz w:val="20"/>
          <w:szCs w:val="20"/>
        </w:rPr>
      </w:pPr>
    </w:p>
    <w:p w:rsidR="00062984" w:rsidRDefault="00062984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</w:p>
    <w:p w:rsidR="000426B1" w:rsidRDefault="00062984" w:rsidP="00062984">
      <w:pPr>
        <w:spacing w:after="0"/>
        <w:jc w:val="center"/>
        <w:rPr>
          <w:rFonts w:ascii="LucidaSansUnicode" w:hAnsi="LucidaSansUnicode" w:cs="LucidaSansUnicode"/>
          <w:color w:val="003DF3"/>
          <w:sz w:val="29"/>
          <w:szCs w:val="29"/>
        </w:rPr>
      </w:pPr>
      <w:r>
        <w:rPr>
          <w:b/>
          <w:sz w:val="30"/>
          <w:szCs w:val="3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APOIO</w:t>
      </w:r>
    </w:p>
    <w:p w:rsidR="002D2111" w:rsidRDefault="002D2111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LucidaSansUnicode" w:hAnsi="LucidaSansUnicode" w:cs="LucidaSansUnicode"/>
          <w:color w:val="003DF3"/>
          <w:sz w:val="20"/>
          <w:szCs w:val="20"/>
        </w:rPr>
      </w:pPr>
    </w:p>
    <w:p w:rsidR="00062984" w:rsidRPr="00497AC3" w:rsidRDefault="002D2111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DF3"/>
          <w:sz w:val="20"/>
          <w:szCs w:val="20"/>
        </w:rPr>
      </w:pPr>
      <w:r w:rsidRPr="00497AC3">
        <w:rPr>
          <w:rFonts w:ascii="Arial" w:hAnsi="Arial" w:cs="Arial"/>
          <w:color w:val="003DF3"/>
          <w:sz w:val="20"/>
          <w:szCs w:val="20"/>
        </w:rPr>
        <w:t>PRESIDÊNCIA</w:t>
      </w:r>
    </w:p>
    <w:p w:rsidR="00497AC3" w:rsidRPr="00497AC3" w:rsidRDefault="00497AC3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DF3"/>
          <w:sz w:val="20"/>
          <w:szCs w:val="20"/>
        </w:rPr>
      </w:pPr>
    </w:p>
    <w:p w:rsidR="00497AC3" w:rsidRPr="00497AC3" w:rsidRDefault="00497AC3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DF3"/>
          <w:sz w:val="20"/>
          <w:szCs w:val="20"/>
        </w:rPr>
      </w:pPr>
      <w:r w:rsidRPr="00497AC3">
        <w:rPr>
          <w:rFonts w:ascii="Arial" w:hAnsi="Arial" w:cs="Arial"/>
          <w:color w:val="003DF3"/>
          <w:sz w:val="20"/>
          <w:szCs w:val="20"/>
        </w:rPr>
        <w:t>SDG</w:t>
      </w:r>
    </w:p>
    <w:p w:rsidR="000426B1" w:rsidRPr="00497AC3" w:rsidRDefault="000F3F72" w:rsidP="000426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3DF3"/>
          <w:sz w:val="20"/>
          <w:szCs w:val="20"/>
        </w:rPr>
      </w:pPr>
      <w:r w:rsidRPr="000F3F72">
        <w:rPr>
          <w:rFonts w:ascii="Arial" w:hAnsi="Arial" w:cs="Arial"/>
          <w:noProof/>
          <w:color w:val="003DF3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1796F" wp14:editId="50ECA1F1">
                <wp:simplePos x="0" y="0"/>
                <wp:positionH relativeFrom="column">
                  <wp:posOffset>347345</wp:posOffset>
                </wp:positionH>
                <wp:positionV relativeFrom="paragraph">
                  <wp:posOffset>130175</wp:posOffset>
                </wp:positionV>
                <wp:extent cx="887730" cy="568960"/>
                <wp:effectExtent l="0" t="0" r="0" b="254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73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F72" w:rsidRDefault="00512C2B" w:rsidP="000F3F72">
                            <w:pPr>
                              <w:jc w:val="center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.35pt;margin-top:10.25pt;width:69.9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" filled="f" stroked="f">
                <v:textbox>
                  <w:txbxContent>
                    <w:p w:rsidR="000F3F72" w:rsidRDefault="00512C2B" w:rsidP="000F3F72">
                      <w:pPr>
                        <w:jc w:val="center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72278" w:rsidRDefault="00512C2B" w:rsidP="00512C2B">
      <w:pPr>
        <w:spacing w:after="0"/>
        <w:ind w:left="1416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>
        <w:rPr>
          <w:noProof/>
          <w:lang w:eastAsia="pt-BR"/>
        </w:rPr>
        <w:drawing>
          <wp:inline distT="0" distB="0" distL="0" distR="0" wp14:anchorId="47AFC0CB" wp14:editId="3C8410C0">
            <wp:extent cx="721547" cy="510758"/>
            <wp:effectExtent l="0" t="0" r="254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CP TCE s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47" cy="510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1372" w:rsidRPr="00CB4491" w:rsidRDefault="00CB4491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O</w:t>
      </w:r>
      <w:r w:rsidR="00D24F39"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BJETIVO</w:t>
      </w:r>
    </w:p>
    <w:p w:rsidR="00D24F39" w:rsidRPr="00CB4491" w:rsidRDefault="00EE6D98" w:rsidP="00C3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 xml:space="preserve">Orientar os </w:t>
      </w:r>
      <w:r w:rsidR="00FD1ABC" w:rsidRPr="00CB4491">
        <w:rPr>
          <w:rFonts w:ascii="Arial" w:hAnsi="Arial" w:cs="Arial"/>
          <w:sz w:val="24"/>
          <w:szCs w:val="24"/>
        </w:rPr>
        <w:t xml:space="preserve">gestores e </w:t>
      </w:r>
      <w:r w:rsidRPr="00CB4491">
        <w:rPr>
          <w:rFonts w:ascii="Arial" w:hAnsi="Arial" w:cs="Arial"/>
          <w:sz w:val="24"/>
          <w:szCs w:val="24"/>
        </w:rPr>
        <w:t>servidores públicos dos órgãos jurisdicionados</w:t>
      </w:r>
      <w:r w:rsidR="00512C2B" w:rsidRPr="00CB4491">
        <w:rPr>
          <w:rFonts w:ascii="Arial" w:hAnsi="Arial" w:cs="Arial"/>
          <w:sz w:val="24"/>
          <w:szCs w:val="24"/>
        </w:rPr>
        <w:t xml:space="preserve"> (Estadual e Municipal)</w:t>
      </w:r>
      <w:r w:rsidRPr="00CB4491">
        <w:rPr>
          <w:rFonts w:ascii="Arial" w:hAnsi="Arial" w:cs="Arial"/>
          <w:sz w:val="24"/>
          <w:szCs w:val="24"/>
        </w:rPr>
        <w:t xml:space="preserve">, sobre a utilização do processo eletrônico do </w:t>
      </w:r>
      <w:r w:rsidR="00985F66" w:rsidRPr="00CB4491">
        <w:rPr>
          <w:rFonts w:ascii="Arial" w:hAnsi="Arial" w:cs="Arial"/>
          <w:sz w:val="24"/>
          <w:szCs w:val="24"/>
        </w:rPr>
        <w:t xml:space="preserve">âmbito do </w:t>
      </w:r>
      <w:r w:rsidRPr="00CB4491">
        <w:rPr>
          <w:rFonts w:ascii="Arial" w:hAnsi="Arial" w:cs="Arial"/>
          <w:sz w:val="24"/>
          <w:szCs w:val="24"/>
        </w:rPr>
        <w:t xml:space="preserve">Tribunal de Contas do Estado de São Paulo </w:t>
      </w:r>
      <w:r w:rsidR="00985F66" w:rsidRPr="00CB4491">
        <w:rPr>
          <w:rFonts w:ascii="Arial" w:hAnsi="Arial" w:cs="Arial"/>
          <w:sz w:val="24"/>
          <w:szCs w:val="24"/>
        </w:rPr>
        <w:t xml:space="preserve">e apresentar as funcionalidades do </w:t>
      </w:r>
      <w:r w:rsidRPr="00CB4491">
        <w:rPr>
          <w:rFonts w:ascii="Arial" w:hAnsi="Arial" w:cs="Arial"/>
          <w:sz w:val="24"/>
          <w:szCs w:val="24"/>
        </w:rPr>
        <w:t>Sistema – e-TCESP</w:t>
      </w:r>
      <w:r w:rsidR="006F7016" w:rsidRPr="00CB4491">
        <w:rPr>
          <w:rFonts w:ascii="Arial" w:hAnsi="Arial" w:cs="Arial"/>
          <w:sz w:val="24"/>
          <w:szCs w:val="24"/>
        </w:rPr>
        <w:t xml:space="preserve"> para atendimento às Instruções do Tribunal</w:t>
      </w:r>
      <w:r w:rsidRPr="00CB4491">
        <w:rPr>
          <w:rFonts w:ascii="Arial" w:hAnsi="Arial" w:cs="Arial"/>
          <w:sz w:val="24"/>
          <w:szCs w:val="24"/>
        </w:rPr>
        <w:t>.</w:t>
      </w:r>
    </w:p>
    <w:p w:rsidR="00EE6D98" w:rsidRPr="0031013B" w:rsidRDefault="00EE6D98" w:rsidP="00C33CB8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D98" w:rsidRPr="00CB4491" w:rsidRDefault="00EE6D98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PÚBLICO ALVO</w:t>
      </w:r>
    </w:p>
    <w:p w:rsidR="00EE6D98" w:rsidRPr="00CB4491" w:rsidRDefault="00EE6D98" w:rsidP="00C3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Gestores e servidores</w:t>
      </w:r>
      <w:r w:rsidR="00763278" w:rsidRPr="00CB4491">
        <w:rPr>
          <w:rFonts w:ascii="Arial" w:hAnsi="Arial" w:cs="Arial"/>
          <w:sz w:val="24"/>
          <w:szCs w:val="24"/>
        </w:rPr>
        <w:t xml:space="preserve"> públicos </w:t>
      </w:r>
      <w:r w:rsidR="00A02783" w:rsidRPr="00CB4491">
        <w:rPr>
          <w:rFonts w:ascii="Arial" w:hAnsi="Arial" w:cs="Arial"/>
          <w:sz w:val="24"/>
          <w:szCs w:val="24"/>
        </w:rPr>
        <w:t xml:space="preserve">das áreas de licitação, informática, atendimento ao Tribunal, </w:t>
      </w:r>
      <w:proofErr w:type="gramStart"/>
      <w:r w:rsidR="00A02783" w:rsidRPr="00CB4491">
        <w:rPr>
          <w:rFonts w:ascii="Arial" w:hAnsi="Arial" w:cs="Arial"/>
          <w:sz w:val="24"/>
          <w:szCs w:val="24"/>
        </w:rPr>
        <w:t>jurídica e demais servidores interessados</w:t>
      </w:r>
      <w:proofErr w:type="gramEnd"/>
      <w:r w:rsidR="00A02783" w:rsidRPr="00CB4491">
        <w:rPr>
          <w:rFonts w:ascii="Arial" w:hAnsi="Arial" w:cs="Arial"/>
          <w:sz w:val="24"/>
          <w:szCs w:val="24"/>
        </w:rPr>
        <w:t>.</w:t>
      </w:r>
    </w:p>
    <w:p w:rsidR="006011BF" w:rsidRPr="0031013B" w:rsidRDefault="006011BF" w:rsidP="00C33CB8">
      <w:pPr>
        <w:spacing w:after="0"/>
        <w:jc w:val="both"/>
        <w:rPr>
          <w:sz w:val="20"/>
          <w:szCs w:val="20"/>
        </w:rPr>
      </w:pPr>
    </w:p>
    <w:p w:rsidR="006011BF" w:rsidRPr="00CB4491" w:rsidRDefault="006011BF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CONTEÚDO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Noções gerais do processo eletrônico;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Credenciamento do Órgão e de Procurador Jurídico no e-TCESP;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Cadastramento de Processos – passo a passo;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Consulta das peças dos autos eletrônicos;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lastRenderedPageBreak/>
        <w:t>Inserção/juntada de documentos via WEB;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Interposição de Recursos/Ação;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Comunicado SDG nº 13/2014;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Diferenciação de documentos físico, eletrônico, digitais e digitalizados;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Divisão do tamanho de arquivos em 3MB (megabytes);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Certificação digital;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Procedimentos de assinatura através dos perfis do Órgão Jurisdicionado;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Quando utilizar o “Esqueci minha senha”;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Utilização do “Sistema do Fale Conosco” do e-TCESP;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 xml:space="preserve">Portal do e-TCESP na Internet; </w:t>
      </w:r>
    </w:p>
    <w:p w:rsidR="002E4465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 xml:space="preserve">Consulta aos Manuais/cartilhas do e-TCESP; </w:t>
      </w:r>
      <w:proofErr w:type="gramStart"/>
      <w:r w:rsidRPr="00CB4491">
        <w:rPr>
          <w:rFonts w:ascii="Arial" w:hAnsi="Arial" w:cs="Arial"/>
          <w:sz w:val="24"/>
          <w:szCs w:val="24"/>
        </w:rPr>
        <w:t>e</w:t>
      </w:r>
      <w:proofErr w:type="gramEnd"/>
    </w:p>
    <w:p w:rsidR="006011BF" w:rsidRPr="00CB4491" w:rsidRDefault="002E4465" w:rsidP="00C33CB8">
      <w:pPr>
        <w:pStyle w:val="PargrafodaLista"/>
        <w:numPr>
          <w:ilvl w:val="0"/>
          <w:numId w:val="1"/>
        </w:numPr>
        <w:spacing w:after="0"/>
        <w:ind w:left="360" w:hanging="180"/>
        <w:jc w:val="both"/>
        <w:rPr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Atendimento às Instruções no âmbito do processo eletrônico (Contratos e Repasses Públicos).</w:t>
      </w:r>
    </w:p>
    <w:p w:rsidR="0034168F" w:rsidRDefault="0034168F" w:rsidP="00C33CB8">
      <w:pPr>
        <w:pStyle w:val="PargrafodaLista"/>
        <w:spacing w:after="0"/>
        <w:jc w:val="both"/>
        <w:rPr>
          <w:sz w:val="20"/>
          <w:szCs w:val="20"/>
        </w:rPr>
      </w:pPr>
    </w:p>
    <w:p w:rsidR="00372B5A" w:rsidRPr="00CB4491" w:rsidRDefault="00372B5A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EXPOSITORES</w:t>
      </w:r>
    </w:p>
    <w:p w:rsidR="00372B5A" w:rsidRPr="00CB4491" w:rsidRDefault="00372B5A" w:rsidP="00C33CB8">
      <w:pPr>
        <w:tabs>
          <w:tab w:val="left" w:pos="1803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Sandra Maia de Souza, Eduardo Paravani e Roberto Akio Osato.</w:t>
      </w:r>
    </w:p>
    <w:p w:rsidR="006B436F" w:rsidRDefault="006B436F" w:rsidP="00C33CB8">
      <w:pPr>
        <w:pStyle w:val="PargrafodaLista"/>
        <w:spacing w:after="0"/>
        <w:jc w:val="both"/>
        <w:rPr>
          <w:sz w:val="20"/>
          <w:szCs w:val="20"/>
        </w:rPr>
      </w:pPr>
    </w:p>
    <w:p w:rsidR="0034168F" w:rsidRDefault="0034168F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PERÍODO DE REALIZAÇÃO D</w:t>
      </w:r>
      <w:r w:rsidR="0051249F"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2E37F1"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WORKSHOP</w:t>
      </w:r>
    </w:p>
    <w:p w:rsidR="00CB4491" w:rsidRPr="00CB4491" w:rsidRDefault="00CB4491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E73DE" w:rsidRPr="00CB4491" w:rsidRDefault="000A3718" w:rsidP="00CB4491">
      <w:pPr>
        <w:tabs>
          <w:tab w:val="left" w:pos="180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B4491">
        <w:rPr>
          <w:rFonts w:ascii="Arial" w:hAnsi="Arial" w:cs="Arial"/>
          <w:b/>
          <w:sz w:val="24"/>
          <w:szCs w:val="24"/>
        </w:rPr>
        <w:t xml:space="preserve">Data: </w:t>
      </w:r>
      <w:r w:rsidRPr="00CB4491">
        <w:rPr>
          <w:rFonts w:ascii="Arial" w:hAnsi="Arial" w:cs="Arial"/>
          <w:sz w:val="24"/>
          <w:szCs w:val="24"/>
        </w:rPr>
        <w:t xml:space="preserve">23 de outubro </w:t>
      </w:r>
      <w:r w:rsidR="00512C2B" w:rsidRPr="00CB4491">
        <w:rPr>
          <w:rFonts w:ascii="Arial" w:hAnsi="Arial" w:cs="Arial"/>
          <w:sz w:val="24"/>
          <w:szCs w:val="24"/>
        </w:rPr>
        <w:t>e 06 de novembro</w:t>
      </w:r>
    </w:p>
    <w:p w:rsidR="000A3718" w:rsidRPr="00CB4491" w:rsidRDefault="000A3718" w:rsidP="00C3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b/>
          <w:sz w:val="24"/>
          <w:szCs w:val="24"/>
        </w:rPr>
        <w:t>Horário:</w:t>
      </w:r>
      <w:r w:rsidR="00E561D8" w:rsidRPr="00CB4491">
        <w:rPr>
          <w:rFonts w:ascii="Arial" w:hAnsi="Arial" w:cs="Arial"/>
          <w:b/>
          <w:sz w:val="24"/>
          <w:szCs w:val="24"/>
        </w:rPr>
        <w:t xml:space="preserve"> </w:t>
      </w:r>
      <w:r w:rsidR="00F21BD8" w:rsidRPr="00CB4491">
        <w:rPr>
          <w:rFonts w:ascii="Arial" w:hAnsi="Arial" w:cs="Arial"/>
          <w:sz w:val="24"/>
          <w:szCs w:val="24"/>
        </w:rPr>
        <w:t>09</w:t>
      </w:r>
      <w:r w:rsidRPr="00CB4491">
        <w:rPr>
          <w:rFonts w:ascii="Arial" w:hAnsi="Arial" w:cs="Arial"/>
          <w:sz w:val="24"/>
          <w:szCs w:val="24"/>
        </w:rPr>
        <w:t>h</w:t>
      </w:r>
      <w:r w:rsidR="00F21BD8" w:rsidRPr="00CB4491">
        <w:rPr>
          <w:rFonts w:ascii="Arial" w:hAnsi="Arial" w:cs="Arial"/>
          <w:sz w:val="24"/>
          <w:szCs w:val="24"/>
        </w:rPr>
        <w:t>s</w:t>
      </w:r>
      <w:r w:rsidRPr="00CB4491">
        <w:rPr>
          <w:rFonts w:ascii="Arial" w:hAnsi="Arial" w:cs="Arial"/>
          <w:sz w:val="24"/>
          <w:szCs w:val="24"/>
        </w:rPr>
        <w:t xml:space="preserve"> às </w:t>
      </w:r>
      <w:r w:rsidR="00F21BD8" w:rsidRPr="00CB4491">
        <w:rPr>
          <w:rFonts w:ascii="Arial" w:hAnsi="Arial" w:cs="Arial"/>
          <w:sz w:val="24"/>
          <w:szCs w:val="24"/>
        </w:rPr>
        <w:t>13</w:t>
      </w:r>
      <w:r w:rsidRPr="00CB4491">
        <w:rPr>
          <w:rFonts w:ascii="Arial" w:hAnsi="Arial" w:cs="Arial"/>
          <w:sz w:val="24"/>
          <w:szCs w:val="24"/>
        </w:rPr>
        <w:t>h</w:t>
      </w:r>
      <w:r w:rsidR="00F21BD8" w:rsidRPr="00CB4491">
        <w:rPr>
          <w:rFonts w:ascii="Arial" w:hAnsi="Arial" w:cs="Arial"/>
          <w:sz w:val="24"/>
          <w:szCs w:val="24"/>
        </w:rPr>
        <w:t>s</w:t>
      </w:r>
    </w:p>
    <w:p w:rsidR="000A3718" w:rsidRPr="00CB4491" w:rsidRDefault="000A3718" w:rsidP="00C33CB8">
      <w:pPr>
        <w:tabs>
          <w:tab w:val="left" w:pos="1803"/>
          <w:tab w:val="left" w:pos="3970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b/>
          <w:sz w:val="24"/>
          <w:szCs w:val="24"/>
        </w:rPr>
        <w:t>Local:</w:t>
      </w:r>
      <w:r w:rsidR="00EE73DE" w:rsidRPr="00CB4491">
        <w:rPr>
          <w:rFonts w:ascii="Arial" w:hAnsi="Arial" w:cs="Arial"/>
          <w:b/>
          <w:sz w:val="24"/>
          <w:szCs w:val="24"/>
        </w:rPr>
        <w:t xml:space="preserve"> </w:t>
      </w:r>
      <w:r w:rsidR="007351FB" w:rsidRPr="00CB4491">
        <w:rPr>
          <w:rFonts w:ascii="Arial" w:hAnsi="Arial" w:cs="Arial"/>
          <w:b/>
          <w:sz w:val="24"/>
          <w:szCs w:val="24"/>
        </w:rPr>
        <w:t xml:space="preserve">Tribunal de Contas do Estado de São Paulo </w:t>
      </w:r>
      <w:r w:rsidR="007351FB" w:rsidRPr="00CB4491">
        <w:rPr>
          <w:rFonts w:ascii="Arial" w:hAnsi="Arial" w:cs="Arial"/>
          <w:sz w:val="24"/>
          <w:szCs w:val="24"/>
        </w:rPr>
        <w:t>–</w:t>
      </w:r>
      <w:r w:rsidR="007351FB" w:rsidRPr="00CB4491">
        <w:rPr>
          <w:rFonts w:ascii="Arial" w:hAnsi="Arial" w:cs="Arial"/>
          <w:b/>
          <w:sz w:val="24"/>
          <w:szCs w:val="24"/>
        </w:rPr>
        <w:t xml:space="preserve"> </w:t>
      </w:r>
      <w:r w:rsidRPr="00CB4491">
        <w:rPr>
          <w:rFonts w:ascii="Arial" w:hAnsi="Arial" w:cs="Arial"/>
          <w:sz w:val="24"/>
          <w:szCs w:val="24"/>
        </w:rPr>
        <w:t xml:space="preserve">Auditório </w:t>
      </w:r>
      <w:r w:rsidR="006B436F" w:rsidRPr="00CB4491">
        <w:rPr>
          <w:rFonts w:ascii="Arial" w:hAnsi="Arial" w:cs="Arial"/>
          <w:sz w:val="24"/>
          <w:szCs w:val="24"/>
        </w:rPr>
        <w:t xml:space="preserve">Nobre </w:t>
      </w:r>
      <w:r w:rsidRPr="00CB4491">
        <w:rPr>
          <w:rFonts w:ascii="Arial" w:hAnsi="Arial" w:cs="Arial"/>
          <w:sz w:val="24"/>
          <w:szCs w:val="24"/>
        </w:rPr>
        <w:t>Prof</w:t>
      </w:r>
      <w:r w:rsidR="006B436F" w:rsidRPr="00CB4491">
        <w:rPr>
          <w:rFonts w:ascii="Arial" w:hAnsi="Arial" w:cs="Arial"/>
          <w:sz w:val="24"/>
          <w:szCs w:val="24"/>
        </w:rPr>
        <w:t xml:space="preserve">essor </w:t>
      </w:r>
      <w:r w:rsidRPr="00CB4491">
        <w:rPr>
          <w:rFonts w:ascii="Arial" w:hAnsi="Arial" w:cs="Arial"/>
          <w:sz w:val="24"/>
          <w:szCs w:val="24"/>
        </w:rPr>
        <w:t>José Luiz de Anhaia Mello</w:t>
      </w:r>
      <w:r w:rsidR="001C7EB3" w:rsidRPr="00CB4491">
        <w:rPr>
          <w:rFonts w:ascii="Arial" w:hAnsi="Arial" w:cs="Arial"/>
          <w:sz w:val="24"/>
          <w:szCs w:val="24"/>
        </w:rPr>
        <w:t xml:space="preserve"> </w:t>
      </w:r>
      <w:r w:rsidR="00AA7A36" w:rsidRPr="00CB4491">
        <w:rPr>
          <w:rFonts w:ascii="Arial" w:hAnsi="Arial" w:cs="Arial"/>
          <w:sz w:val="24"/>
          <w:szCs w:val="24"/>
        </w:rPr>
        <w:t>– Avenida Rangel Pestana, 315 – Anexo I – Centro – São Paulo/</w:t>
      </w:r>
      <w:proofErr w:type="gramStart"/>
      <w:r w:rsidR="00AA7A36" w:rsidRPr="00CB4491">
        <w:rPr>
          <w:rFonts w:ascii="Arial" w:hAnsi="Arial" w:cs="Arial"/>
          <w:sz w:val="24"/>
          <w:szCs w:val="24"/>
        </w:rPr>
        <w:t>SP</w:t>
      </w:r>
      <w:proofErr w:type="gramEnd"/>
    </w:p>
    <w:p w:rsidR="003D3D0A" w:rsidRDefault="003D3D0A" w:rsidP="00C33CB8">
      <w:pPr>
        <w:spacing w:after="0"/>
        <w:jc w:val="both"/>
        <w:rPr>
          <w:sz w:val="20"/>
          <w:szCs w:val="20"/>
        </w:rPr>
      </w:pPr>
    </w:p>
    <w:p w:rsidR="009114A0" w:rsidRPr="00CB4491" w:rsidRDefault="009114A0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CARGA HORÁRIA</w:t>
      </w:r>
    </w:p>
    <w:p w:rsidR="009114A0" w:rsidRPr="00CB4491" w:rsidRDefault="00ED51B9" w:rsidP="00C3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 xml:space="preserve">4 </w:t>
      </w:r>
      <w:r w:rsidR="009114A0" w:rsidRPr="00CB4491">
        <w:rPr>
          <w:rFonts w:ascii="Arial" w:hAnsi="Arial" w:cs="Arial"/>
          <w:sz w:val="24"/>
          <w:szCs w:val="24"/>
        </w:rPr>
        <w:t>horas</w:t>
      </w:r>
    </w:p>
    <w:p w:rsidR="009114A0" w:rsidRDefault="009114A0" w:rsidP="00C33CB8">
      <w:pPr>
        <w:spacing w:after="0"/>
        <w:jc w:val="both"/>
        <w:rPr>
          <w:b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D51B9" w:rsidRDefault="00ED51B9" w:rsidP="00C33CB8">
      <w:pPr>
        <w:spacing w:after="0"/>
        <w:jc w:val="both"/>
        <w:rPr>
          <w:sz w:val="20"/>
          <w:szCs w:val="20"/>
        </w:rPr>
      </w:pPr>
    </w:p>
    <w:p w:rsidR="00ED51B9" w:rsidRPr="00CB4491" w:rsidRDefault="003D3D0A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INFORMAÇÕES</w:t>
      </w:r>
    </w:p>
    <w:p w:rsidR="00853D0A" w:rsidRPr="00CB4491" w:rsidRDefault="004D6B4B" w:rsidP="00C33CB8">
      <w:pPr>
        <w:spacing w:after="0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Centro de Gestão do e-TCESP</w:t>
      </w:r>
    </w:p>
    <w:p w:rsidR="003D3D0A" w:rsidRPr="00CB4491" w:rsidRDefault="003E3BC3" w:rsidP="00C33CB8">
      <w:pPr>
        <w:spacing w:after="0"/>
        <w:jc w:val="both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>Telefone</w:t>
      </w:r>
      <w:r w:rsidR="00ED51B9" w:rsidRPr="00CB4491">
        <w:rPr>
          <w:rFonts w:ascii="Arial" w:hAnsi="Arial" w:cs="Arial"/>
          <w:sz w:val="24"/>
          <w:szCs w:val="24"/>
        </w:rPr>
        <w:t>s</w:t>
      </w:r>
      <w:r w:rsidRPr="00CB4491">
        <w:rPr>
          <w:rFonts w:ascii="Arial" w:hAnsi="Arial" w:cs="Arial"/>
          <w:sz w:val="24"/>
          <w:szCs w:val="24"/>
        </w:rPr>
        <w:t>: 3292</w:t>
      </w:r>
      <w:r w:rsidR="00853D0A" w:rsidRPr="00CB4491">
        <w:rPr>
          <w:rFonts w:ascii="Arial" w:hAnsi="Arial" w:cs="Arial"/>
          <w:sz w:val="24"/>
          <w:szCs w:val="24"/>
        </w:rPr>
        <w:t xml:space="preserve"> – </w:t>
      </w:r>
      <w:r w:rsidR="00F21BD8" w:rsidRPr="00CB4491">
        <w:rPr>
          <w:rFonts w:ascii="Arial" w:hAnsi="Arial" w:cs="Arial"/>
          <w:sz w:val="24"/>
          <w:szCs w:val="24"/>
        </w:rPr>
        <w:t>4310 ou 4330</w:t>
      </w:r>
    </w:p>
    <w:p w:rsidR="00F21BD8" w:rsidRPr="00CB4491" w:rsidRDefault="00F21BD8" w:rsidP="00C33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53D0A" w:rsidRPr="00CB4491" w:rsidRDefault="00853D0A" w:rsidP="001A5AF0">
      <w:pPr>
        <w:spacing w:after="0"/>
        <w:rPr>
          <w:rFonts w:ascii="Arial" w:hAnsi="Arial" w:cs="Arial"/>
          <w:sz w:val="24"/>
          <w:szCs w:val="24"/>
        </w:rPr>
      </w:pPr>
      <w:r w:rsidRPr="00CB4491">
        <w:rPr>
          <w:rFonts w:ascii="Arial" w:hAnsi="Arial" w:cs="Arial"/>
          <w:sz w:val="24"/>
          <w:szCs w:val="24"/>
        </w:rPr>
        <w:t xml:space="preserve">Fale Conosco do e-TCESP </w:t>
      </w:r>
      <w:hyperlink r:id="rId11" w:history="1">
        <w:r w:rsidRPr="00CB4491">
          <w:rPr>
            <w:rStyle w:val="Hyperlink"/>
            <w:rFonts w:ascii="Arial" w:hAnsi="Arial" w:cs="Arial"/>
            <w:sz w:val="24"/>
            <w:szCs w:val="24"/>
          </w:rPr>
          <w:t>http://atendimento.tce.sp.gov.br</w:t>
        </w:r>
      </w:hyperlink>
    </w:p>
    <w:p w:rsidR="003D3D0A" w:rsidRPr="00CB4491" w:rsidRDefault="003D3D0A" w:rsidP="00C33CB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D3D0A" w:rsidRPr="00CB4491" w:rsidRDefault="003D3D0A" w:rsidP="00C33CB8">
      <w:pPr>
        <w:spacing w:after="0"/>
        <w:jc w:val="both"/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INSCRIÇÕE</w:t>
      </w:r>
      <w:r w:rsidR="003E3BC3" w:rsidRPr="00CB4491">
        <w:rPr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 NO SITE</w:t>
      </w:r>
    </w:p>
    <w:p w:rsidR="00443D11" w:rsidRDefault="002E1B6D" w:rsidP="00C33CB8">
      <w:pPr>
        <w:spacing w:after="0"/>
        <w:jc w:val="both"/>
        <w:rPr>
          <w:rFonts w:ascii="Arial" w:hAnsi="Arial" w:cs="Arial"/>
          <w:sz w:val="20"/>
          <w:szCs w:val="20"/>
        </w:rPr>
      </w:pPr>
      <w:hyperlink r:id="rId12" w:history="1">
        <w:r w:rsidR="00F21BD8" w:rsidRPr="00CB4491">
          <w:rPr>
            <w:rStyle w:val="Hyperlink"/>
            <w:rFonts w:ascii="Arial" w:hAnsi="Arial" w:cs="Arial"/>
            <w:sz w:val="24"/>
            <w:szCs w:val="24"/>
          </w:rPr>
          <w:t>http://www4.tce.sp.gov.br/ecp/ecp-novo</w:t>
        </w:r>
      </w:hyperlink>
      <w:r w:rsidR="00F21BD8">
        <w:rPr>
          <w:rFonts w:ascii="Arial" w:hAnsi="Arial" w:cs="Arial"/>
          <w:sz w:val="20"/>
          <w:szCs w:val="20"/>
        </w:rPr>
        <w:t xml:space="preserve"> </w:t>
      </w:r>
    </w:p>
    <w:p w:rsidR="00443D11" w:rsidRDefault="00443D11" w:rsidP="00C33CB8">
      <w:pPr>
        <w:spacing w:after="0"/>
        <w:ind w:firstLine="180"/>
        <w:jc w:val="both"/>
        <w:rPr>
          <w:rFonts w:ascii="Arial" w:hAnsi="Arial" w:cs="Arial"/>
          <w:sz w:val="20"/>
          <w:szCs w:val="20"/>
        </w:rPr>
      </w:pPr>
    </w:p>
    <w:sectPr w:rsidR="00443D11" w:rsidSect="00853D0A">
      <w:pgSz w:w="16838" w:h="11906" w:orient="landscape"/>
      <w:pgMar w:top="1701" w:right="1417" w:bottom="1701" w:left="1417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SansUnico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FB8"/>
    <w:multiLevelType w:val="hybridMultilevel"/>
    <w:tmpl w:val="42529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F39"/>
    <w:rsid w:val="00037EED"/>
    <w:rsid w:val="000426B1"/>
    <w:rsid w:val="00062984"/>
    <w:rsid w:val="00084F7D"/>
    <w:rsid w:val="000A3718"/>
    <w:rsid w:val="000F16FF"/>
    <w:rsid w:val="000F3F72"/>
    <w:rsid w:val="001024DA"/>
    <w:rsid w:val="00143C56"/>
    <w:rsid w:val="00152258"/>
    <w:rsid w:val="00171FA2"/>
    <w:rsid w:val="001A5AF0"/>
    <w:rsid w:val="001B23A9"/>
    <w:rsid w:val="001C7EB3"/>
    <w:rsid w:val="0028039D"/>
    <w:rsid w:val="002812AE"/>
    <w:rsid w:val="002D2111"/>
    <w:rsid w:val="002E0F7C"/>
    <w:rsid w:val="002E1B6D"/>
    <w:rsid w:val="002E37F1"/>
    <w:rsid w:val="002E4465"/>
    <w:rsid w:val="0031013B"/>
    <w:rsid w:val="00310310"/>
    <w:rsid w:val="0034168F"/>
    <w:rsid w:val="00372B5A"/>
    <w:rsid w:val="00397653"/>
    <w:rsid w:val="003D3D0A"/>
    <w:rsid w:val="003E3BC3"/>
    <w:rsid w:val="003F6C77"/>
    <w:rsid w:val="0040491B"/>
    <w:rsid w:val="00443D11"/>
    <w:rsid w:val="00454312"/>
    <w:rsid w:val="00497AC3"/>
    <w:rsid w:val="004D6B4B"/>
    <w:rsid w:val="004E6553"/>
    <w:rsid w:val="004F7405"/>
    <w:rsid w:val="0051249F"/>
    <w:rsid w:val="00512C2B"/>
    <w:rsid w:val="00515170"/>
    <w:rsid w:val="005175DD"/>
    <w:rsid w:val="00562DAC"/>
    <w:rsid w:val="00572278"/>
    <w:rsid w:val="00581634"/>
    <w:rsid w:val="006011BF"/>
    <w:rsid w:val="006438D5"/>
    <w:rsid w:val="00674373"/>
    <w:rsid w:val="006B436F"/>
    <w:rsid w:val="006F6BB6"/>
    <w:rsid w:val="006F7016"/>
    <w:rsid w:val="00730281"/>
    <w:rsid w:val="007351FB"/>
    <w:rsid w:val="00763278"/>
    <w:rsid w:val="00764173"/>
    <w:rsid w:val="007D0E90"/>
    <w:rsid w:val="007E5981"/>
    <w:rsid w:val="00833D5F"/>
    <w:rsid w:val="00853D0A"/>
    <w:rsid w:val="008E0136"/>
    <w:rsid w:val="008E6D81"/>
    <w:rsid w:val="009114A0"/>
    <w:rsid w:val="009179F4"/>
    <w:rsid w:val="0094423F"/>
    <w:rsid w:val="00985F66"/>
    <w:rsid w:val="009C2752"/>
    <w:rsid w:val="009E221D"/>
    <w:rsid w:val="009F5942"/>
    <w:rsid w:val="00A02783"/>
    <w:rsid w:val="00A36DE8"/>
    <w:rsid w:val="00A50F23"/>
    <w:rsid w:val="00A52A0E"/>
    <w:rsid w:val="00A7311E"/>
    <w:rsid w:val="00AA7A36"/>
    <w:rsid w:val="00AD77D3"/>
    <w:rsid w:val="00B51372"/>
    <w:rsid w:val="00B743FF"/>
    <w:rsid w:val="00BB7B62"/>
    <w:rsid w:val="00BD675A"/>
    <w:rsid w:val="00BE0361"/>
    <w:rsid w:val="00C33CB8"/>
    <w:rsid w:val="00CA1F00"/>
    <w:rsid w:val="00CB4491"/>
    <w:rsid w:val="00CC371A"/>
    <w:rsid w:val="00D24F39"/>
    <w:rsid w:val="00DA457C"/>
    <w:rsid w:val="00DC2794"/>
    <w:rsid w:val="00E561D8"/>
    <w:rsid w:val="00ED51B9"/>
    <w:rsid w:val="00ED7380"/>
    <w:rsid w:val="00EE6D98"/>
    <w:rsid w:val="00EE73DE"/>
    <w:rsid w:val="00EF0ABB"/>
    <w:rsid w:val="00F21BD8"/>
    <w:rsid w:val="00F61551"/>
    <w:rsid w:val="00F638BA"/>
    <w:rsid w:val="00FC6B96"/>
    <w:rsid w:val="00F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1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1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4423F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pt-BR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11B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E3BC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71A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94423F"/>
    <w:pPr>
      <w:spacing w:after="0" w:line="285" w:lineRule="auto"/>
    </w:pPr>
    <w:rPr>
      <w:rFonts w:ascii="Book Antiqua" w:eastAsia="Times New Roman" w:hAnsi="Book Antiqua" w:cs="Times New Roman"/>
      <w:color w:val="000000"/>
      <w:kern w:val="28"/>
      <w:sz w:val="17"/>
      <w:szCs w:val="17"/>
      <w:lang w:eastAsia="pt-B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4.tce.sp.gov.br/ecp/ecp-nov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tendimento.tce.sp.gov.b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BF115A3-C768-4220-B08A-4E5BFE4B8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eparavani</dc:creator>
  <cp:lastModifiedBy>Eliane Cristina Francisco</cp:lastModifiedBy>
  <cp:revision>2</cp:revision>
  <dcterms:created xsi:type="dcterms:W3CDTF">2014-10-20T12:00:00Z</dcterms:created>
  <dcterms:modified xsi:type="dcterms:W3CDTF">2014-10-20T12:00:00Z</dcterms:modified>
</cp:coreProperties>
</file>